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53" w:rsidRDefault="00755C07">
      <w:pPr>
        <w:pStyle w:val="normal-000006"/>
      </w:pPr>
      <w:r>
        <w:rPr>
          <w:rStyle w:val="defaultparagraphfont-000009"/>
        </w:rPr>
        <w:t xml:space="preserve">OBRAZAC POZIVA ZA ORGANIZACIJU IZVANUČIONIČKE NASTAVE </w:t>
      </w:r>
    </w:p>
    <w:p w:rsidR="00F43353" w:rsidRDefault="00755C07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F43353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3353" w:rsidRDefault="00755C07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53" w:rsidRDefault="006775C2">
            <w:pPr>
              <w:pStyle w:val="normal-000032"/>
              <w:widowControl w:val="0"/>
            </w:pPr>
            <w:r>
              <w:rPr>
                <w:rStyle w:val="000033"/>
              </w:rPr>
              <w:t>  8/</w:t>
            </w:r>
            <w:r w:rsidR="00755C07">
              <w:rPr>
                <w:rStyle w:val="000033"/>
              </w:rPr>
              <w:t>2023</w:t>
            </w:r>
          </w:p>
        </w:tc>
      </w:tr>
    </w:tbl>
    <w:p w:rsidR="00F43353" w:rsidRDefault="00755C07">
      <w:pPr>
        <w:pStyle w:val="normal-000034"/>
      </w:pPr>
      <w:r>
        <w:rPr>
          <w:rStyle w:val="000035"/>
        </w:rPr>
        <w:t xml:space="preserve">  </w:t>
      </w:r>
    </w:p>
    <w:tbl>
      <w:tblPr>
        <w:tblW w:w="8662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4"/>
        <w:gridCol w:w="16"/>
        <w:gridCol w:w="1751"/>
        <w:gridCol w:w="850"/>
        <w:gridCol w:w="779"/>
        <w:gridCol w:w="1301"/>
        <w:gridCol w:w="400"/>
        <w:gridCol w:w="358"/>
        <w:gridCol w:w="432"/>
        <w:gridCol w:w="175"/>
        <w:gridCol w:w="195"/>
        <w:gridCol w:w="571"/>
        <w:gridCol w:w="914"/>
      </w:tblGrid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08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>  OŠ Stanovi Zadar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>  Rine Aras 3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>  Zadar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6775C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Poštanski broj: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6775C2">
            <w:pPr>
              <w:pStyle w:val="normal-000045"/>
              <w:widowControl w:val="0"/>
              <w:jc w:val="left"/>
            </w:pPr>
            <w:r>
              <w:t>23000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08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4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t>6. a, 6. b, 6. c, 6. d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08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51"/>
              <w:widowControl w:val="0"/>
            </w:pPr>
            <w:r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051"/>
              <w:widowControl w:val="0"/>
              <w:jc w:val="left"/>
            </w:pPr>
            <w:r>
              <w:t xml:space="preserve"> </w:t>
            </w:r>
          </w:p>
        </w:tc>
      </w:tr>
      <w:tr w:rsidR="00F43353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51"/>
              <w:widowControl w:val="0"/>
              <w:jc w:val="left"/>
            </w:pPr>
            <w:r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051"/>
              <w:widowControl w:val="0"/>
              <w:jc w:val="left"/>
            </w:pPr>
            <w:r>
              <w:t xml:space="preserve">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   </w:t>
            </w:r>
            <w:r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051"/>
              <w:widowControl w:val="0"/>
              <w:jc w:val="left"/>
            </w:pPr>
            <w:r>
              <w:t xml:space="preserve">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51"/>
              <w:widowControl w:val="0"/>
              <w:jc w:val="left"/>
            </w:pPr>
            <w:r>
              <w:t xml:space="preserve"> 1 dan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051"/>
              <w:widowControl w:val="0"/>
              <w:jc w:val="left"/>
            </w:pPr>
            <w:r>
              <w:t xml:space="preserve">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08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3353" w:rsidRDefault="00755C07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>  Cerovačke špilje</w:t>
            </w:r>
          </w:p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  Adrenalinski park </w:t>
            </w:r>
            <w:proofErr w:type="spellStart"/>
            <w:r>
              <w:rPr>
                <w:rStyle w:val="000042"/>
              </w:rPr>
              <w:t>Likos</w:t>
            </w:r>
            <w:proofErr w:type="spellEnd"/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F43353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353" w:rsidRDefault="00755C07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F43353" w:rsidRDefault="00F43353">
            <w:pPr>
              <w:pStyle w:val="normal-000013"/>
              <w:widowControl w:val="0"/>
              <w:jc w:val="center"/>
            </w:pPr>
          </w:p>
        </w:tc>
        <w:tc>
          <w:tcPr>
            <w:tcW w:w="3082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353" w:rsidRDefault="00755C07">
            <w:pPr>
              <w:pStyle w:val="normal-000013"/>
              <w:widowControl w:val="0"/>
              <w:rPr>
                <w:sz w:val="20"/>
                <w:szCs w:val="20"/>
              </w:rPr>
            </w:pPr>
            <w:r>
              <w:rPr>
                <w:rStyle w:val="000021"/>
              </w:rPr>
              <w:t xml:space="preserve">Od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21"/>
              </w:rPr>
              <w:t>do </w:t>
            </w:r>
            <w:r>
              <w:t xml:space="preserve"> .</w:t>
            </w:r>
          </w:p>
        </w:tc>
        <w:tc>
          <w:tcPr>
            <w:tcW w:w="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353" w:rsidRDefault="00F43353">
            <w:pPr>
              <w:pStyle w:val="normal-000013"/>
              <w:widowControl w:val="0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2024.</w:t>
            </w:r>
          </w:p>
        </w:tc>
      </w:tr>
      <w:tr w:rsidR="00F43353"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353" w:rsidRDefault="00F43353">
            <w:pPr>
              <w:pStyle w:val="normal-000013"/>
              <w:widowControl w:val="0"/>
              <w:jc w:val="center"/>
              <w:rPr>
                <w:rStyle w:val="defaultparagraphfont-000037"/>
              </w:rPr>
            </w:pPr>
          </w:p>
        </w:tc>
        <w:tc>
          <w:tcPr>
            <w:tcW w:w="3082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43353" w:rsidRDefault="00F43353">
            <w:pPr>
              <w:pStyle w:val="normal-000003"/>
              <w:widowControl w:val="0"/>
              <w:rPr>
                <w:rStyle w:val="defaultparagraphfont-000037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353" w:rsidRDefault="00755C07">
            <w:pPr>
              <w:pStyle w:val="normal-000013"/>
              <w:widowControl w:val="0"/>
              <w:jc w:val="both"/>
            </w:pPr>
            <w:r>
              <w:rPr>
                <w:rStyle w:val="000021"/>
              </w:rPr>
              <w:t>20.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21"/>
              </w:rPr>
              <w:t xml:space="preserve"> svibnja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21"/>
              </w:rPr>
              <w:t xml:space="preserve">3. </w:t>
            </w:r>
          </w:p>
        </w:tc>
        <w:tc>
          <w:tcPr>
            <w:tcW w:w="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21"/>
              </w:rPr>
              <w:t>lipnja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21"/>
              </w:rPr>
              <w:t xml:space="preserve">  2024.</w:t>
            </w:r>
          </w:p>
        </w:tc>
      </w:tr>
      <w:tr w:rsidR="00F43353"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F43353" w:rsidRDefault="00F43353">
            <w:pPr>
              <w:pStyle w:val="normal-000013"/>
              <w:widowControl w:val="0"/>
            </w:pPr>
          </w:p>
        </w:tc>
        <w:tc>
          <w:tcPr>
            <w:tcW w:w="3082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353" w:rsidRDefault="00F43353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43353" w:rsidRDefault="00755C07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43353" w:rsidRDefault="00755C07">
            <w:pPr>
              <w:pStyle w:val="normal-000008"/>
              <w:widowControl w:val="0"/>
              <w:jc w:val="left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43353" w:rsidRDefault="00755C07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43353" w:rsidRDefault="00755C07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3353" w:rsidRDefault="00755C07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08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F43353" w:rsidRDefault="00755C0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21"/>
              </w:rPr>
              <w:t> 85</w:t>
            </w:r>
          </w:p>
        </w:tc>
        <w:tc>
          <w:tcPr>
            <w:tcW w:w="30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F43353" w:rsidRDefault="00755C0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43353" w:rsidRDefault="00755C07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353" w:rsidRDefault="00755C0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1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353" w:rsidRDefault="00755C0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(+ 2 asistenta</w:t>
            </w:r>
            <w:r w:rsidR="001620BC">
              <w:rPr>
                <w:sz w:val="20"/>
                <w:szCs w:val="20"/>
              </w:rPr>
              <w:t xml:space="preserve">-PUN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353" w:rsidRDefault="00F433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353" w:rsidRDefault="00F4335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353" w:rsidRDefault="00F433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353" w:rsidRDefault="00F433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353" w:rsidRDefault="00F433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353" w:rsidRDefault="00F433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353" w:rsidRDefault="00F43353">
            <w:pPr>
              <w:widowControl w:val="0"/>
              <w:rPr>
                <w:sz w:val="20"/>
                <w:szCs w:val="20"/>
              </w:rPr>
            </w:pP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F43353" w:rsidRDefault="00755C0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43353" w:rsidRDefault="00755C07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t>4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08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>
              <w:t xml:space="preserve"> Zadar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3353" w:rsidRDefault="00755C07">
            <w:pPr>
              <w:pStyle w:val="Odlomakpopisa1"/>
              <w:widowControl w:val="0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Cerovačke špilje</w:t>
            </w:r>
          </w:p>
          <w:p w:rsidR="00F43353" w:rsidRDefault="00755C07">
            <w:pPr>
              <w:pStyle w:val="Odlomakpopisa1"/>
              <w:widowControl w:val="0"/>
              <w:spacing w:after="0" w:line="240" w:lineRule="auto"/>
              <w:ind w:left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Adrenaliski</w:t>
            </w:r>
            <w:proofErr w:type="spellEnd"/>
            <w:r>
              <w:rPr>
                <w:rFonts w:cs="Arial"/>
                <w:b/>
              </w:rPr>
              <w:t xml:space="preserve"> park </w:t>
            </w:r>
            <w:proofErr w:type="spellStart"/>
            <w:r>
              <w:rPr>
                <w:rFonts w:cs="Arial"/>
                <w:b/>
              </w:rPr>
              <w:t>Likos</w:t>
            </w:r>
            <w:proofErr w:type="spellEnd"/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08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3353" w:rsidRDefault="00F43353">
            <w:pPr>
              <w:widowControl w:val="0"/>
              <w:rPr>
                <w:rFonts w:cs="Arial"/>
                <w:b/>
              </w:rPr>
            </w:pP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53" w:rsidRDefault="00755C07">
            <w:pPr>
              <w:pStyle w:val="listparagraph-000079"/>
              <w:widowControl w:val="0"/>
              <w:jc w:val="center"/>
            </w:pPr>
            <w:r>
              <w:t>X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53" w:rsidRDefault="00F43353">
            <w:pPr>
              <w:pStyle w:val="listparagraph-000079"/>
              <w:widowControl w:val="0"/>
            </w:pP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080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08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3353" w:rsidRDefault="00755C07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F43353" w:rsidRDefault="00755C07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listparagraph-000089"/>
              <w:widowControl w:val="0"/>
            </w:pPr>
            <w:r>
              <w:rPr>
                <w:sz w:val="16"/>
              </w:rPr>
              <w:t>3 zvjezdice (</w:t>
            </w:r>
            <w:r>
              <w:rPr>
                <w:i/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</w:tr>
      <w:tr w:rsidR="00F43353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F43353" w:rsidRDefault="00F4335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F43353" w:rsidRDefault="00755C07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601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F43353" w:rsidRDefault="00755C07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512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F43353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F43353" w:rsidRDefault="00F4335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F43353" w:rsidRDefault="00755C07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601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F43353" w:rsidRDefault="00755C07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12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3353" w:rsidRDefault="00755C07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F43353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3353" w:rsidRDefault="00F4335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601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43353" w:rsidRDefault="00755C07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5125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90"/>
              </w:rPr>
              <w:t xml:space="preserve">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3353" w:rsidRDefault="00F43353">
            <w:pPr>
              <w:pStyle w:val="normal-000013"/>
              <w:widowControl w:val="0"/>
              <w:jc w:val="center"/>
            </w:pP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43353" w:rsidRDefault="00755C0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F43353" w:rsidRDefault="00755C07">
            <w:pPr>
              <w:pStyle w:val="normal-000066"/>
              <w:widowControl w:val="0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3353" w:rsidRDefault="00755C07">
            <w:pPr>
              <w:pStyle w:val="normal-000093"/>
              <w:widowControl w:val="0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:rsidR="00F43353" w:rsidRDefault="00755C07">
            <w:pPr>
              <w:pStyle w:val="normal-000093"/>
              <w:widowControl w:val="0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21"/>
              </w:rPr>
              <w:lastRenderedPageBreak/>
              <w:t> 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43353" w:rsidRDefault="00755C0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3353" w:rsidRDefault="00755C07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t>Ručak</w:t>
            </w:r>
          </w:p>
          <w:p w:rsidR="001620BC" w:rsidRDefault="001620BC">
            <w:pPr>
              <w:pStyle w:val="normal-000013"/>
              <w:widowControl w:val="0"/>
            </w:pPr>
          </w:p>
          <w:p w:rsidR="001620BC" w:rsidRDefault="001620BC">
            <w:pPr>
              <w:pStyle w:val="normal-000013"/>
              <w:widowControl w:val="0"/>
            </w:pPr>
            <w:r>
              <w:t>Dnevnice za pratnju</w:t>
            </w:r>
            <w:bookmarkStart w:id="0" w:name="_GoBack"/>
            <w:bookmarkEnd w:id="0"/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08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3353" w:rsidRDefault="00755C07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057"/>
              <w:widowControl w:val="0"/>
            </w:pPr>
            <w:r>
              <w:t xml:space="preserve">Cerovačke špilje, Adrenalinski park </w:t>
            </w:r>
            <w:proofErr w:type="spellStart"/>
            <w:r>
              <w:t>Likos</w:t>
            </w:r>
            <w:proofErr w:type="spellEnd"/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53" w:rsidRDefault="00755C07">
            <w:pPr>
              <w:pStyle w:val="listparagraph-000089"/>
              <w:widowControl w:val="0"/>
              <w:jc w:val="left"/>
            </w:pPr>
            <w:r>
              <w:t>Vodič za Cerovačke špilje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162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3353" w:rsidRDefault="00755C07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0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69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F43353" w:rsidRDefault="00755C07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0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F43353">
            <w:pPr>
              <w:pStyle w:val="listparagraph-000057"/>
              <w:widowControl w:val="0"/>
              <w:jc w:val="center"/>
            </w:pP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3353" w:rsidRDefault="00755C07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69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0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F43353">
            <w:pPr>
              <w:pStyle w:val="listparagraph-000057"/>
              <w:widowControl w:val="0"/>
              <w:jc w:val="center"/>
            </w:pP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69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0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53" w:rsidRDefault="00755C07">
            <w:pPr>
              <w:pStyle w:val="listparagraph-000057"/>
              <w:widowControl w:val="0"/>
              <w:jc w:val="center"/>
            </w:pPr>
            <w:r>
              <w:t>X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3353" w:rsidRDefault="00755C07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69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0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057"/>
              <w:widowControl w:val="0"/>
              <w:jc w:val="center"/>
            </w:pPr>
            <w:r>
              <w:t>X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69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0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F43353">
            <w:pPr>
              <w:pStyle w:val="listparagraph-000057"/>
              <w:widowControl w:val="0"/>
              <w:jc w:val="center"/>
            </w:pPr>
          </w:p>
        </w:tc>
      </w:tr>
      <w:tr w:rsidR="00F43353">
        <w:tc>
          <w:tcPr>
            <w:tcW w:w="86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43353" w:rsidRDefault="00755C07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F4335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53" w:rsidRDefault="00755C0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6775C2">
            <w:pPr>
              <w:pStyle w:val="listparagraph-000080"/>
              <w:widowControl w:val="0"/>
            </w:pPr>
            <w:r>
              <w:rPr>
                <w:rStyle w:val="defaultparagraphfont-000107"/>
                <w:color w:val="000000" w:themeColor="text1"/>
              </w:rPr>
              <w:t>         Od  22.1.-31.1.2024.g.</w:t>
            </w:r>
          </w:p>
        </w:tc>
      </w:tr>
      <w:tr w:rsidR="00F43353">
        <w:tc>
          <w:tcPr>
            <w:tcW w:w="56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53" w:rsidRDefault="00755C07">
            <w:pPr>
              <w:pStyle w:val="listparagraph-000057"/>
              <w:widowControl w:val="0"/>
              <w:rPr>
                <w:color w:val="FF0000"/>
              </w:rPr>
            </w:pPr>
            <w:r>
              <w:rPr>
                <w:rStyle w:val="000002"/>
                <w:color w:val="FF0000"/>
              </w:rPr>
              <w:t> </w:t>
            </w:r>
            <w:r w:rsidRPr="006775C2">
              <w:rPr>
                <w:rStyle w:val="000002"/>
              </w:rPr>
              <w:t>Četvrtak 8.2.2024.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353" w:rsidRDefault="00755C07">
            <w:pPr>
              <w:pStyle w:val="listparagraph-000111"/>
              <w:widowControl w:val="0"/>
              <w:jc w:val="left"/>
              <w:rPr>
                <w:color w:val="FF0000"/>
              </w:rPr>
            </w:pPr>
            <w:r>
              <w:rPr>
                <w:rStyle w:val="defaultparagraphfont-000004"/>
                <w:color w:val="000000" w:themeColor="text1"/>
              </w:rPr>
              <w:t xml:space="preserve">  U 18 sati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:rsidR="00F43353" w:rsidRDefault="00755C07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F43353" w:rsidRDefault="00755C07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F43353" w:rsidRDefault="00755C07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F43353" w:rsidRDefault="00755C07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F43353" w:rsidRDefault="00755C07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F43353" w:rsidRDefault="00755C07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F43353" w:rsidRDefault="00755C07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F43353" w:rsidRDefault="00755C07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F43353" w:rsidRDefault="00755C07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F43353" w:rsidRDefault="00755C07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F43353" w:rsidRDefault="00755C07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F43353" w:rsidRDefault="00755C07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F43353" w:rsidRDefault="00755C07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F43353" w:rsidRDefault="00755C07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F43353" w:rsidRDefault="00755C07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F43353" w:rsidRDefault="00755C07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F43353" w:rsidRDefault="00755C07">
      <w:pPr>
        <w:pStyle w:val="000143"/>
        <w:spacing w:before="120" w:beforeAutospacing="0" w:after="120"/>
        <w:rPr>
          <w:sz w:val="20"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F43353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Lucida Sans Unicode"/>
    <w:panose1 w:val="02010600030101010101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53"/>
    <w:rsid w:val="001620BC"/>
    <w:rsid w:val="006775C2"/>
    <w:rsid w:val="00755C07"/>
    <w:rsid w:val="00F4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61E4"/>
  <w15:docId w15:val="{E672269F-560A-4869-BF4D-9F58DDE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E4221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E4221C"/>
    <w:rPr>
      <w:color w:val="605E5C"/>
      <w:shd w:val="clear" w:color="auto" w:fill="E1DFDD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B0284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customStyle="1" w:styleId="Odlomakpopisa1">
    <w:name w:val="Odlomak popisa1"/>
    <w:basedOn w:val="Normal"/>
    <w:qFormat/>
    <w:rsid w:val="006A0D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B0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792</Words>
  <Characters>4518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Tajnica</cp:lastModifiedBy>
  <cp:revision>15</cp:revision>
  <cp:lastPrinted>2023-01-12T10:36:00Z</cp:lastPrinted>
  <dcterms:created xsi:type="dcterms:W3CDTF">2022-11-15T12:11:00Z</dcterms:created>
  <dcterms:modified xsi:type="dcterms:W3CDTF">2024-01-22T11:32:00Z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